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E2" w:rsidRPr="007E75E2" w:rsidRDefault="007E75E2" w:rsidP="007E75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75E2">
        <w:rPr>
          <w:rFonts w:ascii="Times New Roman" w:eastAsia="Times New Roman" w:hAnsi="Times New Roman" w:cs="Times New Roman"/>
          <w:b/>
          <w:bCs/>
          <w:sz w:val="36"/>
          <w:szCs w:val="36"/>
          <w:lang w:eastAsia="ru-RU"/>
        </w:rPr>
        <w:t>Приказ Министерства образования и науки РФ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(не вступил в силу)</w:t>
      </w:r>
    </w:p>
    <w:p w:rsidR="007E75E2" w:rsidRPr="007E75E2" w:rsidRDefault="007E75E2" w:rsidP="007E75E2">
      <w:pPr>
        <w:spacing w:after="0"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31 января 2017 </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7E75E2">
        <w:rPr>
          <w:rFonts w:ascii="Times New Roman" w:eastAsia="Times New Roman" w:hAnsi="Times New Roman" w:cs="Times New Roman"/>
          <w:sz w:val="24"/>
          <w:szCs w:val="24"/>
          <w:lang w:eastAsia="ru-RU"/>
        </w:rPr>
        <w:t>В соответствии с частями 3, 4, 6 и 14 статьи 36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и пунктами 5.2.22, 5.2.23 и 5.2.24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приказываю:</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1. Утвердить прилагаемый </w:t>
      </w:r>
      <w:hyperlink r:id="rId4" w:anchor="1000" w:history="1">
        <w:r w:rsidRPr="007E75E2">
          <w:rPr>
            <w:rFonts w:ascii="Times New Roman" w:eastAsia="Times New Roman" w:hAnsi="Times New Roman" w:cs="Times New Roman"/>
            <w:color w:val="0000FF"/>
            <w:sz w:val="24"/>
            <w:szCs w:val="24"/>
            <w:u w:val="single"/>
            <w:lang w:eastAsia="ru-RU"/>
          </w:rPr>
          <w:t>Порядок</w:t>
        </w:r>
      </w:hyperlink>
      <w:r w:rsidRPr="007E75E2">
        <w:rPr>
          <w:rFonts w:ascii="Times New Roman" w:eastAsia="Times New Roman" w:hAnsi="Times New Roman" w:cs="Times New Roman"/>
          <w:sz w:val="24"/>
          <w:szCs w:val="24"/>
          <w:lang w:eastAsia="ru-RU"/>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lastRenderedPageBreak/>
        <w:t>от 28 августа 2013 г. № 1000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 Министерством юстиции Российской Федерации 3 октября 2013 г., регистрационный № 30093);</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от 29 февраля 2016 г. № 169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 1000» (зарегистрирован Министерством юстиции Российской Федерации 25 марта 2016 г., регистрационный № 41554).</w:t>
      </w:r>
    </w:p>
    <w:tbl>
      <w:tblPr>
        <w:tblW w:w="0" w:type="auto"/>
        <w:tblCellSpacing w:w="15" w:type="dxa"/>
        <w:tblCellMar>
          <w:top w:w="15" w:type="dxa"/>
          <w:left w:w="15" w:type="dxa"/>
          <w:bottom w:w="15" w:type="dxa"/>
          <w:right w:w="15" w:type="dxa"/>
        </w:tblCellMar>
        <w:tblLook w:val="04A0"/>
      </w:tblPr>
      <w:tblGrid>
        <w:gridCol w:w="1733"/>
        <w:gridCol w:w="1733"/>
      </w:tblGrid>
      <w:tr w:rsidR="007E75E2" w:rsidRPr="007E75E2" w:rsidTr="007E75E2">
        <w:trPr>
          <w:tblCellSpacing w:w="15" w:type="dxa"/>
        </w:trPr>
        <w:tc>
          <w:tcPr>
            <w:tcW w:w="2500" w:type="pct"/>
            <w:vAlign w:val="center"/>
            <w:hideMark/>
          </w:tcPr>
          <w:p w:rsidR="007E75E2" w:rsidRPr="007E75E2" w:rsidRDefault="007E75E2" w:rsidP="007E75E2">
            <w:pPr>
              <w:spacing w:after="0"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Министр </w:t>
            </w:r>
          </w:p>
        </w:tc>
        <w:tc>
          <w:tcPr>
            <w:tcW w:w="2500" w:type="pct"/>
            <w:vAlign w:val="center"/>
            <w:hideMark/>
          </w:tcPr>
          <w:p w:rsidR="007E75E2" w:rsidRPr="007E75E2" w:rsidRDefault="007E75E2" w:rsidP="007E75E2">
            <w:pPr>
              <w:spacing w:after="0"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О.Ю. Васильева </w:t>
            </w:r>
          </w:p>
        </w:tc>
      </w:tr>
    </w:tbl>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Зарегистрировано в Минюсте РФ 24 января 2017 г.</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Регистрационный № 45376</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Приложение</w:t>
      </w:r>
    </w:p>
    <w:p w:rsidR="007E75E2" w:rsidRPr="007E75E2" w:rsidRDefault="007E75E2" w:rsidP="007E75E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75E2">
        <w:rPr>
          <w:rFonts w:ascii="Times New Roman" w:eastAsia="Times New Roman" w:hAnsi="Times New Roman" w:cs="Times New Roman"/>
          <w:b/>
          <w:bCs/>
          <w:sz w:val="27"/>
          <w:szCs w:val="27"/>
          <w:lang w:eastAsia="ru-RU"/>
        </w:rPr>
        <w:t>Порядок</w:t>
      </w:r>
      <w:r w:rsidRPr="007E75E2">
        <w:rPr>
          <w:rFonts w:ascii="Times New Roman" w:eastAsia="Times New Roman" w:hAnsi="Times New Roman" w:cs="Times New Roman"/>
          <w:b/>
          <w:bCs/>
          <w:sz w:val="27"/>
          <w:szCs w:val="27"/>
          <w:lang w:eastAsia="ru-RU"/>
        </w:rPr>
        <w:br/>
        <w:t>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r w:rsidRPr="007E75E2">
        <w:rPr>
          <w:rFonts w:ascii="Times New Roman" w:eastAsia="Times New Roman" w:hAnsi="Times New Roman" w:cs="Times New Roman"/>
          <w:b/>
          <w:bCs/>
          <w:sz w:val="27"/>
          <w:szCs w:val="27"/>
          <w:lang w:eastAsia="ru-RU"/>
        </w:rPr>
        <w:br/>
        <w:t xml:space="preserve">(утв. </w:t>
      </w:r>
      <w:hyperlink r:id="rId5" w:anchor="0" w:history="1">
        <w:r w:rsidRPr="007E75E2">
          <w:rPr>
            <w:rFonts w:ascii="Times New Roman" w:eastAsia="Times New Roman" w:hAnsi="Times New Roman" w:cs="Times New Roman"/>
            <w:b/>
            <w:bCs/>
            <w:color w:val="0000FF"/>
            <w:sz w:val="27"/>
            <w:szCs w:val="27"/>
            <w:u w:val="single"/>
            <w:lang w:eastAsia="ru-RU"/>
          </w:rPr>
          <w:t>приказом</w:t>
        </w:r>
      </w:hyperlink>
      <w:r w:rsidRPr="007E75E2">
        <w:rPr>
          <w:rFonts w:ascii="Times New Roman" w:eastAsia="Times New Roman" w:hAnsi="Times New Roman" w:cs="Times New Roman"/>
          <w:b/>
          <w:bCs/>
          <w:sz w:val="27"/>
          <w:szCs w:val="27"/>
          <w:lang w:eastAsia="ru-RU"/>
        </w:rPr>
        <w:t xml:space="preserve"> Министерства образования и науки РФ от 27 декабря 2016 г. № 1663)</w:t>
      </w:r>
    </w:p>
    <w:p w:rsidR="007E75E2" w:rsidRPr="007E75E2" w:rsidRDefault="007E75E2" w:rsidP="007E75E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75E2">
        <w:rPr>
          <w:rFonts w:ascii="Times New Roman" w:eastAsia="Times New Roman" w:hAnsi="Times New Roman" w:cs="Times New Roman"/>
          <w:b/>
          <w:bCs/>
          <w:sz w:val="27"/>
          <w:szCs w:val="27"/>
          <w:lang w:eastAsia="ru-RU"/>
        </w:rPr>
        <w:t>I. Общие положения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w:t>
      </w:r>
      <w:r w:rsidRPr="007E75E2">
        <w:rPr>
          <w:rFonts w:ascii="Times New Roman" w:eastAsia="Times New Roman" w:hAnsi="Times New Roman" w:cs="Times New Roman"/>
          <w:sz w:val="24"/>
          <w:szCs w:val="24"/>
          <w:lang w:eastAsia="ru-RU"/>
        </w:rPr>
        <w:lastRenderedPageBreak/>
        <w:t>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w:t>
      </w:r>
      <w:hyperlink r:id="rId6" w:anchor="1111" w:history="1">
        <w:r w:rsidRPr="007E75E2">
          <w:rPr>
            <w:rFonts w:ascii="Times New Roman" w:eastAsia="Times New Roman" w:hAnsi="Times New Roman" w:cs="Times New Roman"/>
            <w:color w:val="0000FF"/>
            <w:sz w:val="24"/>
            <w:szCs w:val="24"/>
            <w:u w:val="single"/>
            <w:lang w:eastAsia="ru-RU"/>
          </w:rPr>
          <w:t>*(1)</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w:t>
      </w:r>
      <w:hyperlink r:id="rId7" w:anchor="2222" w:history="1">
        <w:r w:rsidRPr="007E75E2">
          <w:rPr>
            <w:rFonts w:ascii="Times New Roman" w:eastAsia="Times New Roman" w:hAnsi="Times New Roman" w:cs="Times New Roman"/>
            <w:color w:val="0000FF"/>
            <w:sz w:val="24"/>
            <w:szCs w:val="24"/>
            <w:u w:val="single"/>
            <w:lang w:eastAsia="ru-RU"/>
          </w:rPr>
          <w:t>*(2)</w:t>
        </w:r>
      </w:hyperlink>
      <w:r w:rsidRPr="007E75E2">
        <w:rPr>
          <w:rFonts w:ascii="Times New Roman" w:eastAsia="Times New Roman" w:hAnsi="Times New Roman" w:cs="Times New Roman"/>
          <w:sz w:val="24"/>
          <w:szCs w:val="24"/>
          <w:lang w:eastAsia="ru-RU"/>
        </w:rPr>
        <w: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hyperlink r:id="rId8" w:anchor="3333" w:history="1">
        <w:r w:rsidRPr="007E75E2">
          <w:rPr>
            <w:rFonts w:ascii="Times New Roman" w:eastAsia="Times New Roman" w:hAnsi="Times New Roman" w:cs="Times New Roman"/>
            <w:color w:val="0000FF"/>
            <w:sz w:val="24"/>
            <w:szCs w:val="24"/>
            <w:u w:val="single"/>
            <w:lang w:eastAsia="ru-RU"/>
          </w:rPr>
          <w:t>*(3)</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hyperlink r:id="rId9" w:anchor="4444" w:history="1">
        <w:r w:rsidRPr="007E75E2">
          <w:rPr>
            <w:rFonts w:ascii="Times New Roman" w:eastAsia="Times New Roman" w:hAnsi="Times New Roman" w:cs="Times New Roman"/>
            <w:color w:val="0000FF"/>
            <w:sz w:val="24"/>
            <w:szCs w:val="24"/>
            <w:u w:val="single"/>
            <w:lang w:eastAsia="ru-RU"/>
          </w:rPr>
          <w:t>*(4)</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E75E2">
        <w:rPr>
          <w:rFonts w:ascii="Times New Roman" w:eastAsia="Times New Roman" w:hAnsi="Times New Roman" w:cs="Times New Roman"/>
          <w:b/>
          <w:bCs/>
          <w:sz w:val="27"/>
          <w:szCs w:val="27"/>
          <w:lang w:eastAsia="ru-RU"/>
        </w:rPr>
        <w:t>II. Назначение и выплата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выплата стипендий слушателям подготовительных отделений, обучающимся за счет бюджетных ассигнований федерального бюджета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w:t>
      </w:r>
      <w:r w:rsidRPr="007E75E2">
        <w:rPr>
          <w:rFonts w:ascii="Times New Roman" w:eastAsia="Times New Roman" w:hAnsi="Times New Roman" w:cs="Times New Roman"/>
          <w:sz w:val="24"/>
          <w:szCs w:val="24"/>
          <w:lang w:eastAsia="ru-RU"/>
        </w:rPr>
        <w:lastRenderedPageBreak/>
        <w:t>календарным учебным графиком с первого числа месяца, следующего за месяцем ее окончания, не реже двух раз в год.</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Студент, которому назначается государственная академическая стипендия, должен соответствовать следующим требованиям:</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отсутствие по итогам промежуточной аттестации оценки «удовлетворительно»;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отсутствие академической задолженности.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r:id="rId10" w:anchor="1004" w:history="1">
        <w:r w:rsidRPr="007E75E2">
          <w:rPr>
            <w:rFonts w:ascii="Times New Roman" w:eastAsia="Times New Roman" w:hAnsi="Times New Roman" w:cs="Times New Roman"/>
            <w:color w:val="0000FF"/>
            <w:sz w:val="24"/>
            <w:szCs w:val="24"/>
            <w:u w:val="single"/>
            <w:lang w:eastAsia="ru-RU"/>
          </w:rPr>
          <w:t>пункте 4</w:t>
        </w:r>
      </w:hyperlink>
      <w:r w:rsidRPr="007E75E2">
        <w:rPr>
          <w:rFonts w:ascii="Times New Roman" w:eastAsia="Times New Roman" w:hAnsi="Times New Roman" w:cs="Times New Roman"/>
          <w:sz w:val="24"/>
          <w:szCs w:val="24"/>
          <w:lang w:eastAsia="ru-RU"/>
        </w:rP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r:id="rId11" w:anchor="1007" w:history="1">
        <w:r w:rsidRPr="007E75E2">
          <w:rPr>
            <w:rFonts w:ascii="Times New Roman" w:eastAsia="Times New Roman" w:hAnsi="Times New Roman" w:cs="Times New Roman"/>
            <w:color w:val="0000FF"/>
            <w:sz w:val="24"/>
            <w:szCs w:val="24"/>
            <w:u w:val="single"/>
            <w:lang w:eastAsia="ru-RU"/>
          </w:rPr>
          <w:t>пунктами 7-11</w:t>
        </w:r>
      </w:hyperlink>
      <w:r w:rsidRPr="007E75E2">
        <w:rPr>
          <w:rFonts w:ascii="Times New Roman" w:eastAsia="Times New Roman" w:hAnsi="Times New Roman" w:cs="Times New Roman"/>
          <w:sz w:val="24"/>
          <w:szCs w:val="24"/>
          <w:lang w:eastAsia="ru-RU"/>
        </w:rPr>
        <w:t xml:space="preserve"> настоящего Порядка.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w:t>
      </w:r>
      <w:r w:rsidRPr="007E75E2">
        <w:rPr>
          <w:rFonts w:ascii="Times New Roman" w:eastAsia="Times New Roman" w:hAnsi="Times New Roman" w:cs="Times New Roman"/>
          <w:sz w:val="24"/>
          <w:szCs w:val="24"/>
          <w:lang w:eastAsia="ru-RU"/>
        </w:rPr>
        <w:lastRenderedPageBreak/>
        <w:t>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r:id="rId12" w:anchor="100701" w:history="1">
        <w:r w:rsidRPr="007E75E2">
          <w:rPr>
            <w:rFonts w:ascii="Times New Roman" w:eastAsia="Times New Roman" w:hAnsi="Times New Roman" w:cs="Times New Roman"/>
            <w:color w:val="0000FF"/>
            <w:sz w:val="24"/>
            <w:szCs w:val="24"/>
            <w:u w:val="single"/>
            <w:lang w:eastAsia="ru-RU"/>
          </w:rPr>
          <w:t>подпункте «а» пункта 7</w:t>
        </w:r>
      </w:hyperlink>
      <w:r w:rsidRPr="007E75E2">
        <w:rPr>
          <w:rFonts w:ascii="Times New Roman" w:eastAsia="Times New Roman" w:hAnsi="Times New Roman" w:cs="Times New Roman"/>
          <w:sz w:val="24"/>
          <w:szCs w:val="24"/>
          <w:lang w:eastAsia="ru-RU"/>
        </w:rPr>
        <w:t xml:space="preserve"> настоящего Порядка, не назначается.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r:id="rId13" w:anchor="100701" w:history="1">
        <w:r w:rsidRPr="007E75E2">
          <w:rPr>
            <w:rFonts w:ascii="Times New Roman" w:eastAsia="Times New Roman" w:hAnsi="Times New Roman" w:cs="Times New Roman"/>
            <w:color w:val="0000FF"/>
            <w:sz w:val="24"/>
            <w:szCs w:val="24"/>
            <w:u w:val="single"/>
            <w:lang w:eastAsia="ru-RU"/>
          </w:rPr>
          <w:t>подпункте «а» пункта 7</w:t>
        </w:r>
      </w:hyperlink>
      <w:r w:rsidRPr="007E75E2">
        <w:rPr>
          <w:rFonts w:ascii="Times New Roman" w:eastAsia="Times New Roman" w:hAnsi="Times New Roman" w:cs="Times New Roman"/>
          <w:sz w:val="24"/>
          <w:szCs w:val="24"/>
          <w:lang w:eastAsia="ru-RU"/>
        </w:rP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награды (приза) за результаты научно-исследовательской работы, проводимой студентом;</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гранта на выполнение научно-исследовательской работы;</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w:t>
      </w:r>
      <w:r w:rsidRPr="007E75E2">
        <w:rPr>
          <w:rFonts w:ascii="Times New Roman" w:eastAsia="Times New Roman" w:hAnsi="Times New Roman" w:cs="Times New Roman"/>
          <w:sz w:val="24"/>
          <w:szCs w:val="24"/>
          <w:lang w:eastAsia="ru-RU"/>
        </w:rPr>
        <w:lastRenderedPageBreak/>
        <w:t>жизни федеральной государственной образовательной организации высшего образования,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w:t>
      </w:r>
      <w:r w:rsidRPr="007E75E2">
        <w:rPr>
          <w:rFonts w:ascii="Times New Roman" w:eastAsia="Times New Roman" w:hAnsi="Times New Roman" w:cs="Times New Roman"/>
          <w:sz w:val="24"/>
          <w:szCs w:val="24"/>
          <w:lang w:eastAsia="ru-RU"/>
        </w:rPr>
        <w:lastRenderedPageBreak/>
        <w:t>возрастной группы на дату назначения повышенной государственной академической стипендии.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 14, ст. 1883; 2013, №12, ст. 1244).</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а также студентам, получившим государственную социальную помощь</w:t>
      </w:r>
      <w:hyperlink r:id="rId14" w:anchor="5555" w:history="1">
        <w:r w:rsidRPr="007E75E2">
          <w:rPr>
            <w:rFonts w:ascii="Times New Roman" w:eastAsia="Times New Roman" w:hAnsi="Times New Roman" w:cs="Times New Roman"/>
            <w:color w:val="0000FF"/>
            <w:sz w:val="24"/>
            <w:szCs w:val="24"/>
            <w:u w:val="single"/>
            <w:lang w:eastAsia="ru-RU"/>
          </w:rPr>
          <w:t>*(5)</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r:id="rId15" w:anchor="1013" w:history="1">
        <w:r w:rsidRPr="007E75E2">
          <w:rPr>
            <w:rFonts w:ascii="Times New Roman" w:eastAsia="Times New Roman" w:hAnsi="Times New Roman" w:cs="Times New Roman"/>
            <w:color w:val="0000FF"/>
            <w:sz w:val="24"/>
            <w:szCs w:val="24"/>
            <w:u w:val="single"/>
            <w:lang w:eastAsia="ru-RU"/>
          </w:rPr>
          <w:t>пунктом 13</w:t>
        </w:r>
      </w:hyperlink>
      <w:r w:rsidRPr="007E75E2">
        <w:rPr>
          <w:rFonts w:ascii="Times New Roman" w:eastAsia="Times New Roman" w:hAnsi="Times New Roman" w:cs="Times New Roman"/>
          <w:sz w:val="24"/>
          <w:szCs w:val="24"/>
          <w:lang w:eastAsia="ru-RU"/>
        </w:rP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w:t>
      </w:r>
      <w:hyperlink r:id="rId16" w:anchor="6666" w:history="1">
        <w:r w:rsidRPr="007E75E2">
          <w:rPr>
            <w:rFonts w:ascii="Times New Roman" w:eastAsia="Times New Roman" w:hAnsi="Times New Roman" w:cs="Times New Roman"/>
            <w:color w:val="0000FF"/>
            <w:sz w:val="24"/>
            <w:szCs w:val="24"/>
            <w:u w:val="single"/>
            <w:lang w:eastAsia="ru-RU"/>
          </w:rPr>
          <w:t>*(6)</w:t>
        </w:r>
      </w:hyperlink>
      <w:r w:rsidRPr="007E75E2">
        <w:rPr>
          <w:rFonts w:ascii="Times New Roman" w:eastAsia="Times New Roman" w:hAnsi="Times New Roman" w:cs="Times New Roman"/>
          <w:sz w:val="24"/>
          <w:szCs w:val="24"/>
          <w:lang w:eastAsia="ru-RU"/>
        </w:rPr>
        <w:t>. Сумма указанных стипендий не может составлять менее величины прожиточного минимума на душу населения в целом по Российской Федерации, установленного Правительством Российской Федерации</w:t>
      </w:r>
      <w:hyperlink r:id="rId17" w:anchor="7777" w:history="1">
        <w:r w:rsidRPr="007E75E2">
          <w:rPr>
            <w:rFonts w:ascii="Times New Roman" w:eastAsia="Times New Roman" w:hAnsi="Times New Roman" w:cs="Times New Roman"/>
            <w:color w:val="0000FF"/>
            <w:sz w:val="24"/>
            <w:szCs w:val="24"/>
            <w:u w:val="single"/>
            <w:lang w:eastAsia="ru-RU"/>
          </w:rPr>
          <w:t>*(7)</w:t>
        </w:r>
      </w:hyperlink>
      <w:r w:rsidRPr="007E75E2">
        <w:rPr>
          <w:rFonts w:ascii="Times New Roman" w:eastAsia="Times New Roman" w:hAnsi="Times New Roman" w:cs="Times New Roman"/>
          <w:sz w:val="24"/>
          <w:szCs w:val="24"/>
          <w:lang w:eastAsia="ru-RU"/>
        </w:rPr>
        <w:t xml:space="preserve">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lastRenderedPageBreak/>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отсутствие по итогам промежуточной аттестации оценки «удовлетворительно»;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отсутствие академической задолженности.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16. Иностранным гражданам и лицам без гражданства, обучающимся в пределах квоты,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w:t>
      </w:r>
      <w:hyperlink r:id="rId18" w:anchor="8888" w:history="1">
        <w:r w:rsidRPr="007E75E2">
          <w:rPr>
            <w:rFonts w:ascii="Times New Roman" w:eastAsia="Times New Roman" w:hAnsi="Times New Roman" w:cs="Times New Roman"/>
            <w:color w:val="0000FF"/>
            <w:sz w:val="24"/>
            <w:szCs w:val="24"/>
            <w:u w:val="single"/>
            <w:lang w:eastAsia="ru-RU"/>
          </w:rPr>
          <w:t>*(8)</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r:id="rId19" w:anchor="1013" w:history="1">
        <w:r w:rsidRPr="007E75E2">
          <w:rPr>
            <w:rFonts w:ascii="Times New Roman" w:eastAsia="Times New Roman" w:hAnsi="Times New Roman" w:cs="Times New Roman"/>
            <w:color w:val="0000FF"/>
            <w:sz w:val="24"/>
            <w:szCs w:val="24"/>
            <w:u w:val="single"/>
            <w:lang w:eastAsia="ru-RU"/>
          </w:rPr>
          <w:t>пункте 13</w:t>
        </w:r>
      </w:hyperlink>
      <w:r w:rsidRPr="007E75E2">
        <w:rPr>
          <w:rFonts w:ascii="Times New Roman" w:eastAsia="Times New Roman" w:hAnsi="Times New Roman" w:cs="Times New Roman"/>
          <w:sz w:val="24"/>
          <w:szCs w:val="24"/>
          <w:lang w:eastAsia="ru-RU"/>
        </w:rPr>
        <w:t xml:space="preserve"> </w:t>
      </w:r>
      <w:r w:rsidRPr="007E75E2">
        <w:rPr>
          <w:rFonts w:ascii="Times New Roman" w:eastAsia="Times New Roman" w:hAnsi="Times New Roman" w:cs="Times New Roman"/>
          <w:sz w:val="24"/>
          <w:szCs w:val="24"/>
          <w:lang w:eastAsia="ru-RU"/>
        </w:rPr>
        <w:lastRenderedPageBreak/>
        <w:t>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В случае если документ, подтверждающий соответствие одной из категорий граждан, указанных в </w:t>
      </w:r>
      <w:hyperlink r:id="rId20" w:anchor="1013" w:history="1">
        <w:r w:rsidRPr="007E75E2">
          <w:rPr>
            <w:rFonts w:ascii="Times New Roman" w:eastAsia="Times New Roman" w:hAnsi="Times New Roman" w:cs="Times New Roman"/>
            <w:color w:val="0000FF"/>
            <w:sz w:val="24"/>
            <w:szCs w:val="24"/>
            <w:u w:val="single"/>
            <w:lang w:eastAsia="ru-RU"/>
          </w:rPr>
          <w:t>пункте 13</w:t>
        </w:r>
      </w:hyperlink>
      <w:r w:rsidRPr="007E75E2">
        <w:rPr>
          <w:rFonts w:ascii="Times New Roman" w:eastAsia="Times New Roman" w:hAnsi="Times New Roman" w:cs="Times New Roman"/>
          <w:sz w:val="24"/>
          <w:szCs w:val="24"/>
          <w:lang w:eastAsia="ru-RU"/>
        </w:rP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hyperlink r:id="rId21" w:anchor="9999" w:history="1">
        <w:r w:rsidRPr="007E75E2">
          <w:rPr>
            <w:rFonts w:ascii="Times New Roman" w:eastAsia="Times New Roman" w:hAnsi="Times New Roman" w:cs="Times New Roman"/>
            <w:color w:val="0000FF"/>
            <w:sz w:val="24"/>
            <w:szCs w:val="24"/>
            <w:u w:val="single"/>
            <w:lang w:eastAsia="ru-RU"/>
          </w:rPr>
          <w:t>*(9)</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w:t>
      </w:r>
      <w:r w:rsidRPr="007E75E2">
        <w:rPr>
          <w:rFonts w:ascii="Times New Roman" w:eastAsia="Times New Roman" w:hAnsi="Times New Roman" w:cs="Times New Roman"/>
          <w:sz w:val="24"/>
          <w:szCs w:val="24"/>
          <w:lang w:eastAsia="ru-RU"/>
        </w:rPr>
        <w:lastRenderedPageBreak/>
        <w:t>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hyperlink r:id="rId22" w:anchor="11110" w:history="1">
        <w:r w:rsidRPr="007E75E2">
          <w:rPr>
            <w:rFonts w:ascii="Times New Roman" w:eastAsia="Times New Roman" w:hAnsi="Times New Roman" w:cs="Times New Roman"/>
            <w:color w:val="0000FF"/>
            <w:sz w:val="24"/>
            <w:szCs w:val="24"/>
            <w:u w:val="single"/>
            <w:lang w:eastAsia="ru-RU"/>
          </w:rPr>
          <w:t>*(10)</w:t>
        </w:r>
      </w:hyperlink>
      <w:r w:rsidRPr="007E75E2">
        <w:rPr>
          <w:rFonts w:ascii="Times New Roman" w:eastAsia="Times New Roman" w:hAnsi="Times New Roman" w:cs="Times New Roman"/>
          <w:sz w:val="24"/>
          <w:szCs w:val="24"/>
          <w:lang w:eastAsia="ru-RU"/>
        </w:rPr>
        <w:t>.</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_____________________________</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*(1) Пункт 7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 1390 (официальный интернет-портал правовой информации http://www.pravo.gov.ru, 21 декабря 2016 г., № 0001201612210031).</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*(2) Часть 8 статьи 36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*(3) Части 9 и 10 статьи 36 Федерального закона от 29 декабря 2012 г. № 273-ФЗ «Об образовании в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*(4) См. часть 11 статьи 36 Федерального закона от 29 декабря 2012  г. №  273-ФЗ «Об образовании в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*(5) Часть 5 статьи 36 Федерального закона от 29 декабря 2012 г. № 273-ФЗ «Об образовании в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*(6) Пункт 8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 1390 (официальный интернет-портал правовой информации http://www.pravo.gov.ru, 21 декабря 2016 г., № 0001201612210031).</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*(7) Пункт 2 статьи 4 Федерального закона от 24 октября 1997 г. № 134-ФЗ «О прожиточном минимуме в Российской Федерации» (Собрание законодательства Российской Федерации, 1997, № 43, ст. 4904; 2000, № 22, ст. 2264; 2004, № 35, ст. 3607; 2009, № 30, ст. 3739; 2011, № 49, ст. 7041; 2012, № 50, ст. 6956).</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*(8) См. часть 5 статьи 78 Федерального закона от 29 декабря 2012  г. №  273-ФЗ «Об образовании в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*(9) См. часть 5 статьи 36 Федерального закона от 29 декабря 2012  г. №  273-ФЗ «Об образовании в Российской Федерации».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 xml:space="preserve">*(10)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w:t>
      </w:r>
      <w:r w:rsidRPr="007E75E2">
        <w:rPr>
          <w:rFonts w:ascii="Times New Roman" w:eastAsia="Times New Roman" w:hAnsi="Times New Roman" w:cs="Times New Roman"/>
          <w:sz w:val="24"/>
          <w:szCs w:val="24"/>
          <w:lang w:eastAsia="ru-RU"/>
        </w:rPr>
        <w:lastRenderedPageBreak/>
        <w:t>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7E75E2" w:rsidRPr="007E75E2" w:rsidRDefault="007E75E2" w:rsidP="007E75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7E75E2">
        <w:rPr>
          <w:rFonts w:ascii="Times New Roman" w:eastAsia="Times New Roman" w:hAnsi="Times New Roman" w:cs="Times New Roman"/>
          <w:b/>
          <w:bCs/>
          <w:sz w:val="36"/>
          <w:szCs w:val="36"/>
          <w:lang w:eastAsia="ru-RU"/>
        </w:rPr>
        <w:t>Обзор документа</w:t>
      </w:r>
    </w:p>
    <w:p w:rsidR="007E75E2" w:rsidRPr="007E75E2" w:rsidRDefault="007E75E2" w:rsidP="007E75E2">
      <w:pPr>
        <w:spacing w:after="0"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pict>
          <v:rect id="_x0000_i1025" style="width:0;height:1.5pt" o:hralign="center" o:hrstd="t" o:hr="t" fillcolor="#aca899" stroked="f"/>
        </w:pic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Пересмотрен порядок назначения государственных стипендий студентам, аспирантам, ординаторам, ассистентам-стажерам, обучающимся по очной форме за счет бюджетных средств. Речь также идет о выплате стипендий слушателям подготовительных отделений федеральных вузов, обучающимся за счет бюджета.</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Это обусловлено принятием новых правил и нормативов формирования стипендиального фонда, а также внесением поправок в Закон об образовании.</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В числе нововведений - установление требований к достижениям студентов в учебной, научно-исследовательской, общественной, культурно-творческой и спортивной деятельности, за которые полагается повышенная государственная академическая стипендия. Численность студентов, получающих такую стипендию, не может составлять более 10% от общего числа студентов, которым выплачивается государственная академическая стипендия.</w:t>
      </w:r>
    </w:p>
    <w:p w:rsidR="007E75E2" w:rsidRPr="007E75E2" w:rsidRDefault="007E75E2" w:rsidP="007E75E2">
      <w:pPr>
        <w:spacing w:before="100" w:beforeAutospacing="1" w:after="100" w:afterAutospacing="1"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Предусмотрены дополнительные категории студентов, которым назначается государственная социальная стипендия. Это лица, потерявшие в период обучения обоих или единственного родителя, а также студенты из числа граждан, проходившие в течение не менее 3 лет военную службу по контракту в войсках нацгвардии и уволенные по определенным основаниям.</w:t>
      </w:r>
    </w:p>
    <w:p w:rsidR="007E75E2" w:rsidRPr="007E75E2" w:rsidRDefault="007E75E2" w:rsidP="007E75E2">
      <w:pPr>
        <w:spacing w:after="0" w:line="240" w:lineRule="auto"/>
        <w:rPr>
          <w:rFonts w:ascii="Times New Roman" w:eastAsia="Times New Roman" w:hAnsi="Times New Roman" w:cs="Times New Roman"/>
          <w:sz w:val="24"/>
          <w:szCs w:val="24"/>
          <w:lang w:eastAsia="ru-RU"/>
        </w:rPr>
      </w:pPr>
      <w:r w:rsidRPr="007E75E2">
        <w:rPr>
          <w:rFonts w:ascii="Times New Roman" w:eastAsia="Times New Roman" w:hAnsi="Times New Roman" w:cs="Times New Roman"/>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7E75E2" w:rsidRPr="007E75E2" w:rsidRDefault="007E75E2" w:rsidP="007E75E2">
      <w:pPr>
        <w:shd w:val="clear" w:color="auto" w:fill="FFFFFF"/>
        <w:spacing w:after="0" w:line="240" w:lineRule="auto"/>
        <w:rPr>
          <w:rFonts w:ascii="Times New Roman" w:eastAsia="Times New Roman" w:hAnsi="Times New Roman" w:cs="Times New Roman"/>
          <w:color w:val="000000"/>
          <w:sz w:val="24"/>
          <w:szCs w:val="24"/>
          <w:lang w:eastAsia="ru-RU"/>
        </w:rPr>
      </w:pPr>
      <w:r w:rsidRPr="007E75E2">
        <w:rPr>
          <w:rFonts w:ascii="Times New Roman" w:eastAsia="Times New Roman" w:hAnsi="Times New Roman" w:cs="Times New Roman"/>
          <w:color w:val="000000"/>
          <w:sz w:val="24"/>
          <w:szCs w:val="24"/>
          <w:lang w:eastAsia="ru-RU"/>
        </w:rPr>
        <w:br/>
        <w:t xml:space="preserve">ГАРАНТ.РУ: </w:t>
      </w:r>
      <w:hyperlink r:id="rId23" w:anchor="ixzz4eatlfsBf" w:history="1">
        <w:r w:rsidRPr="007E75E2">
          <w:rPr>
            <w:rFonts w:ascii="Times New Roman" w:eastAsia="Times New Roman" w:hAnsi="Times New Roman" w:cs="Times New Roman"/>
            <w:color w:val="003399"/>
            <w:sz w:val="24"/>
            <w:szCs w:val="24"/>
            <w:u w:val="single"/>
            <w:lang w:eastAsia="ru-RU"/>
          </w:rPr>
          <w:t>http://www.garant.ru/products/ipo/prime/doc/71494794/#ixzz4eatlfsBf</w:t>
        </w:r>
      </w:hyperlink>
    </w:p>
    <w:p w:rsidR="001A24BF" w:rsidRDefault="001A24BF"/>
    <w:sectPr w:rsidR="001A24BF" w:rsidSect="001A2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5E2"/>
    <w:rsid w:val="001A24BF"/>
    <w:rsid w:val="007E7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F"/>
  </w:style>
  <w:style w:type="paragraph" w:styleId="2">
    <w:name w:val="heading 2"/>
    <w:basedOn w:val="a"/>
    <w:link w:val="20"/>
    <w:uiPriority w:val="9"/>
    <w:qFormat/>
    <w:rsid w:val="007E7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75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5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75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75E2"/>
    <w:rPr>
      <w:color w:val="0000FF"/>
      <w:u w:val="single"/>
    </w:rPr>
  </w:style>
  <w:style w:type="paragraph" w:customStyle="1" w:styleId="toleft">
    <w:name w:val="toleft"/>
    <w:basedOn w:val="a"/>
    <w:rsid w:val="007E7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7E75E2"/>
  </w:style>
</w:styles>
</file>

<file path=word/webSettings.xml><?xml version="1.0" encoding="utf-8"?>
<w:webSettings xmlns:r="http://schemas.openxmlformats.org/officeDocument/2006/relationships" xmlns:w="http://schemas.openxmlformats.org/wordprocessingml/2006/main">
  <w:divs>
    <w:div w:id="1979646494">
      <w:bodyDiv w:val="1"/>
      <w:marLeft w:val="0"/>
      <w:marRight w:val="0"/>
      <w:marTop w:val="0"/>
      <w:marBottom w:val="0"/>
      <w:divBdr>
        <w:top w:val="none" w:sz="0" w:space="0" w:color="auto"/>
        <w:left w:val="none" w:sz="0" w:space="0" w:color="auto"/>
        <w:bottom w:val="none" w:sz="0" w:space="0" w:color="auto"/>
        <w:right w:val="none" w:sz="0" w:space="0" w:color="auto"/>
      </w:divBdr>
      <w:divsChild>
        <w:div w:id="423066640">
          <w:marLeft w:val="0"/>
          <w:marRight w:val="0"/>
          <w:marTop w:val="0"/>
          <w:marBottom w:val="0"/>
          <w:divBdr>
            <w:top w:val="none" w:sz="0" w:space="0" w:color="auto"/>
            <w:left w:val="none" w:sz="0" w:space="0" w:color="auto"/>
            <w:bottom w:val="none" w:sz="0" w:space="0" w:color="auto"/>
            <w:right w:val="none" w:sz="0" w:space="0" w:color="auto"/>
          </w:divBdr>
        </w:div>
        <w:div w:id="406653058">
          <w:marLeft w:val="0"/>
          <w:marRight w:val="0"/>
          <w:marTop w:val="0"/>
          <w:marBottom w:val="0"/>
          <w:divBdr>
            <w:top w:val="none" w:sz="0" w:space="0" w:color="auto"/>
            <w:left w:val="none" w:sz="0" w:space="0" w:color="auto"/>
            <w:bottom w:val="none" w:sz="0" w:space="0" w:color="auto"/>
            <w:right w:val="none" w:sz="0" w:space="0" w:color="auto"/>
          </w:divBdr>
        </w:div>
        <w:div w:id="210988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494794/" TargetMode="External"/><Relationship Id="rId13" Type="http://schemas.openxmlformats.org/officeDocument/2006/relationships/hyperlink" Target="http://www.garant.ru/products/ipo/prime/doc/71494794/" TargetMode="External"/><Relationship Id="rId18" Type="http://schemas.openxmlformats.org/officeDocument/2006/relationships/hyperlink" Target="http://www.garant.ru/products/ipo/prime/doc/71494794/" TargetMode="External"/><Relationship Id="rId3" Type="http://schemas.openxmlformats.org/officeDocument/2006/relationships/webSettings" Target="webSettings.xml"/><Relationship Id="rId21" Type="http://schemas.openxmlformats.org/officeDocument/2006/relationships/hyperlink" Target="http://www.garant.ru/products/ipo/prime/doc/71494794/" TargetMode="External"/><Relationship Id="rId7" Type="http://schemas.openxmlformats.org/officeDocument/2006/relationships/hyperlink" Target="http://www.garant.ru/products/ipo/prime/doc/71494794/" TargetMode="External"/><Relationship Id="rId12" Type="http://schemas.openxmlformats.org/officeDocument/2006/relationships/hyperlink" Target="http://www.garant.ru/products/ipo/prime/doc/71494794/" TargetMode="External"/><Relationship Id="rId17" Type="http://schemas.openxmlformats.org/officeDocument/2006/relationships/hyperlink" Target="http://www.garant.ru/products/ipo/prime/doc/7149479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1494794/" TargetMode="External"/><Relationship Id="rId20" Type="http://schemas.openxmlformats.org/officeDocument/2006/relationships/hyperlink" Target="http://www.garant.ru/products/ipo/prime/doc/71494794/" TargetMode="External"/><Relationship Id="rId1" Type="http://schemas.openxmlformats.org/officeDocument/2006/relationships/styles" Target="styles.xml"/><Relationship Id="rId6" Type="http://schemas.openxmlformats.org/officeDocument/2006/relationships/hyperlink" Target="http://www.garant.ru/products/ipo/prime/doc/71494794/" TargetMode="External"/><Relationship Id="rId11" Type="http://schemas.openxmlformats.org/officeDocument/2006/relationships/hyperlink" Target="http://www.garant.ru/products/ipo/prime/doc/71494794/" TargetMode="External"/><Relationship Id="rId24" Type="http://schemas.openxmlformats.org/officeDocument/2006/relationships/fontTable" Target="fontTable.xml"/><Relationship Id="rId5" Type="http://schemas.openxmlformats.org/officeDocument/2006/relationships/hyperlink" Target="http://www.garant.ru/products/ipo/prime/doc/71494794/" TargetMode="External"/><Relationship Id="rId15" Type="http://schemas.openxmlformats.org/officeDocument/2006/relationships/hyperlink" Target="http://www.garant.ru/products/ipo/prime/doc/71494794/" TargetMode="External"/><Relationship Id="rId23" Type="http://schemas.openxmlformats.org/officeDocument/2006/relationships/hyperlink" Target="http://www.garant.ru/products/ipo/prime/doc/71494794/" TargetMode="External"/><Relationship Id="rId10" Type="http://schemas.openxmlformats.org/officeDocument/2006/relationships/hyperlink" Target="http://www.garant.ru/products/ipo/prime/doc/71494794/" TargetMode="External"/><Relationship Id="rId19" Type="http://schemas.openxmlformats.org/officeDocument/2006/relationships/hyperlink" Target="http://www.garant.ru/products/ipo/prime/doc/71494794/" TargetMode="External"/><Relationship Id="rId4" Type="http://schemas.openxmlformats.org/officeDocument/2006/relationships/hyperlink" Target="http://www.garant.ru/products/ipo/prime/doc/71494794/" TargetMode="External"/><Relationship Id="rId9" Type="http://schemas.openxmlformats.org/officeDocument/2006/relationships/hyperlink" Target="http://www.garant.ru/products/ipo/prime/doc/71494794/" TargetMode="External"/><Relationship Id="rId14" Type="http://schemas.openxmlformats.org/officeDocument/2006/relationships/hyperlink" Target="http://www.garant.ru/products/ipo/prime/doc/71494794/" TargetMode="External"/><Relationship Id="rId22" Type="http://schemas.openxmlformats.org/officeDocument/2006/relationships/hyperlink" Target="http://www.garant.ru/products/ipo/prime/doc/71494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5041</Words>
  <Characters>28738</Characters>
  <Application>Microsoft Office Word</Application>
  <DocSecurity>0</DocSecurity>
  <Lines>239</Lines>
  <Paragraphs>67</Paragraphs>
  <ScaleCrop>false</ScaleCrop>
  <Company/>
  <LinksUpToDate>false</LinksUpToDate>
  <CharactersWithSpaces>33712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room_2</dc:creator>
  <cp:keywords/>
  <dc:description/>
  <cp:lastModifiedBy>room_2</cp:lastModifiedBy>
  <cp:revision>2</cp:revision>
  <dcterms:created xsi:type="dcterms:W3CDTF">2017-04-18T10:05:00Z</dcterms:created>
  <dcterms:modified xsi:type="dcterms:W3CDTF">2017-04-18T10:05:00Z</dcterms:modified>
</cp:coreProperties>
</file>